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7901C6" w:rsidRPr="007901C6" w:rsidTr="0045021B">
        <w:tblPrEx>
          <w:tblCellMar>
            <w:top w:w="0" w:type="dxa"/>
            <w:bottom w:w="0" w:type="dxa"/>
          </w:tblCellMar>
        </w:tblPrEx>
        <w:tc>
          <w:tcPr>
            <w:tcW w:w="10031" w:type="dxa"/>
          </w:tcPr>
          <w:p w:rsidR="007901C6" w:rsidRPr="007901C6" w:rsidRDefault="00F70710" w:rsidP="007901C6">
            <w:pPr>
              <w:tabs>
                <w:tab w:val="left" w:pos="8358"/>
                <w:tab w:val="left" w:pos="8511"/>
              </w:tabs>
              <w:spacing w:after="0" w:line="240" w:lineRule="auto"/>
              <w:ind w:right="14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7901C6" w:rsidRPr="00790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3885" w:dyaOrig="3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83.25pt" o:ole="" fillcolor="window">
                  <v:imagedata r:id="rId4" o:title=""/>
                </v:shape>
                <o:OLEObject Type="Embed" ProgID="PBrush" ShapeID="_x0000_i1025" DrawAspect="Content" ObjectID="_1672836891" r:id="rId5"/>
              </w:object>
            </w:r>
          </w:p>
        </w:tc>
      </w:tr>
    </w:tbl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ГОСУДАРСТВЕННАЯ ИНСПЕКЦИЯ ТРУДА</w:t>
      </w: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ХАНТЫ-МАНСИЙСКОМ АВТОНОМНОМ ОКРУГЕ – ЮГРЕ</w:t>
      </w: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документов,</w:t>
      </w: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представляемых претендентами для участия в конкурсе </w:t>
      </w: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замещение вакантной должности </w:t>
      </w:r>
    </w:p>
    <w:p w:rsidR="007901C6" w:rsidRPr="007901C6" w:rsidRDefault="007901C6" w:rsidP="0079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901C6">
        <w:rPr>
          <w:rFonts w:ascii="Times New Roman" w:eastAsia="Times New Roman" w:hAnsi="Times New Roman" w:cs="Times New Roman"/>
          <w:sz w:val="24"/>
          <w:szCs w:val="20"/>
          <w:lang w:eastAsia="ru-RU"/>
        </w:rPr>
        <w:t>федеральной государственной гражданской службы Российской Федерации</w:t>
      </w:r>
    </w:p>
    <w:p w:rsidR="007901C6" w:rsidRPr="007901C6" w:rsidRDefault="007901C6" w:rsidP="007901C6">
      <w:pPr>
        <w:rPr>
          <w:rFonts w:ascii="Times New Roman" w:hAnsi="Times New Roman" w:cs="Times New Roman"/>
          <w:sz w:val="24"/>
          <w:szCs w:val="24"/>
        </w:rPr>
      </w:pP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01C6">
        <w:rPr>
          <w:rFonts w:ascii="Times New Roman" w:hAnsi="Times New Roman" w:cs="Times New Roman"/>
          <w:sz w:val="24"/>
          <w:szCs w:val="24"/>
        </w:rPr>
        <w:t>) личное заявление;</w:t>
      </w: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01C6">
        <w:rPr>
          <w:rFonts w:ascii="Times New Roman" w:hAnsi="Times New Roman" w:cs="Times New Roman"/>
          <w:sz w:val="24"/>
          <w:szCs w:val="24"/>
        </w:rPr>
        <w:t>) собственноручно заполненную и подписанную анкету;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901C6" w:rsidRPr="007901C6">
        <w:rPr>
          <w:rFonts w:ascii="Times New Roman" w:hAnsi="Times New Roman" w:cs="Times New Roman"/>
          <w:sz w:val="24"/>
          <w:szCs w:val="24"/>
        </w:rPr>
        <w:t>) копию паспорта или заменяющего его документа (соответствующий документ предъявляется лично по прибытии на конкурс);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901C6" w:rsidRPr="007901C6">
        <w:rPr>
          <w:rFonts w:ascii="Times New Roman" w:hAnsi="Times New Roman" w:cs="Times New Roman"/>
          <w:sz w:val="24"/>
          <w:szCs w:val="24"/>
        </w:rPr>
        <w:t>) копии документов, подтверждающие необходимое профессиональное образование, квалификацию и стаж работы:</w:t>
      </w: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 w:rsidRPr="007901C6">
        <w:rPr>
          <w:rFonts w:ascii="Times New Roman" w:hAnsi="Times New Roman" w:cs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 w:rsidRPr="007901C6">
        <w:rPr>
          <w:rFonts w:ascii="Times New Roman" w:hAnsi="Times New Roman" w:cs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901C6" w:rsidRPr="007901C6">
        <w:rPr>
          <w:rFonts w:ascii="Times New Roman" w:hAnsi="Times New Roman" w:cs="Times New Roman"/>
          <w:sz w:val="24"/>
          <w:szCs w:val="24"/>
        </w:rPr>
        <w:t xml:space="preserve">) копию страхового свидетельства обязательного пенсионного страхования; </w:t>
      </w:r>
    </w:p>
    <w:p w:rsidR="00F70710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901C6" w:rsidRPr="007901C6">
        <w:rPr>
          <w:rFonts w:ascii="Times New Roman" w:hAnsi="Times New Roman" w:cs="Times New Roman"/>
          <w:sz w:val="24"/>
          <w:szCs w:val="24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901C6" w:rsidRPr="007901C6">
        <w:rPr>
          <w:rFonts w:ascii="Times New Roman" w:hAnsi="Times New Roman" w:cs="Times New Roman"/>
          <w:sz w:val="24"/>
          <w:szCs w:val="24"/>
        </w:rPr>
        <w:t>) копии документов воинского учета - для военнообязанных и лиц, подлежащих призыву на военную службу;</w:t>
      </w:r>
    </w:p>
    <w:p w:rsidR="00F70710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901C6" w:rsidRPr="007901C6">
        <w:rPr>
          <w:rFonts w:ascii="Times New Roman" w:hAnsi="Times New Roman" w:cs="Times New Roman"/>
          <w:sz w:val="24"/>
          <w:szCs w:val="24"/>
        </w:rPr>
        <w:t>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901C6" w:rsidRPr="007901C6">
        <w:rPr>
          <w:rFonts w:ascii="Times New Roman" w:hAnsi="Times New Roman" w:cs="Times New Roman"/>
          <w:sz w:val="24"/>
          <w:szCs w:val="24"/>
        </w:rPr>
        <w:t>) копия страхового медицинского полиса обязательного медицинского страхования граждан;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901C6" w:rsidRPr="007901C6">
        <w:rPr>
          <w:rFonts w:ascii="Times New Roman" w:hAnsi="Times New Roman" w:cs="Times New Roman"/>
          <w:sz w:val="24"/>
          <w:szCs w:val="24"/>
        </w:rPr>
        <w:t>) сведения о доходах, расходах, об имуществе и обязательствах имущественного характера своих, а также сведения о доходах, расходах, об имуществе и обязательствах имущественного характера супруги (супруга) и несовершеннолетних детей с использованием специального программного обеспечения «Справки БК»;</w:t>
      </w:r>
    </w:p>
    <w:p w:rsidR="007901C6" w:rsidRPr="007901C6" w:rsidRDefault="00F70710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901C6" w:rsidRPr="007901C6">
        <w:rPr>
          <w:rFonts w:ascii="Times New Roman" w:hAnsi="Times New Roman" w:cs="Times New Roman"/>
          <w:sz w:val="24"/>
          <w:szCs w:val="24"/>
        </w:rPr>
        <w:t xml:space="preserve">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гражданской службы, гражданский служащий размещали общедоступную информацию, а также данные, позволяющие их идентифицировать (за три </w:t>
      </w:r>
      <w:r w:rsidR="007901C6" w:rsidRPr="007901C6">
        <w:rPr>
          <w:rFonts w:ascii="Times New Roman" w:hAnsi="Times New Roman" w:cs="Times New Roman"/>
          <w:sz w:val="24"/>
          <w:szCs w:val="24"/>
        </w:rPr>
        <w:lastRenderedPageBreak/>
        <w:t>календарных года, предшествующих году поступления на гражданскую службу) (форма утверждена Правительством РФ от 28.12.2017г. №2867-р).</w:t>
      </w: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 w:rsidRPr="007901C6">
        <w:rPr>
          <w:rFonts w:ascii="Times New Roman" w:hAnsi="Times New Roman" w:cs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Государственной инспекции труда в Ханты-Мансийском автономном округе – Югре при представлении подлинников документов).</w:t>
      </w:r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 w:rsidRPr="007901C6">
        <w:rPr>
          <w:rFonts w:ascii="Times New Roman" w:hAnsi="Times New Roman" w:cs="Times New Roman"/>
          <w:sz w:val="24"/>
          <w:szCs w:val="24"/>
        </w:rPr>
        <w:t xml:space="preserve">С подробной информацией о деятельности Государственной инспекции труда в Ханты-Мансийском автономном округе – Югре можно ознакомиться на сайте </w:t>
      </w:r>
      <w:hyperlink r:id="rId6" w:history="1">
        <w:r w:rsidRPr="007901C6">
          <w:rPr>
            <w:rStyle w:val="a3"/>
            <w:rFonts w:ascii="Times New Roman" w:hAnsi="Times New Roman" w:cs="Times New Roman"/>
            <w:sz w:val="24"/>
            <w:szCs w:val="24"/>
          </w:rPr>
          <w:t>https://git86.rostrud.ru/</w:t>
        </w:r>
      </w:hyperlink>
      <w:r w:rsidR="00F7071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901C6" w:rsidRPr="007901C6" w:rsidRDefault="007901C6" w:rsidP="00F70710">
      <w:pPr>
        <w:jc w:val="both"/>
        <w:rPr>
          <w:rFonts w:ascii="Times New Roman" w:hAnsi="Times New Roman" w:cs="Times New Roman"/>
          <w:sz w:val="24"/>
          <w:szCs w:val="24"/>
        </w:rPr>
      </w:pPr>
      <w:r w:rsidRPr="007901C6">
        <w:rPr>
          <w:rFonts w:ascii="Times New Roman" w:hAnsi="Times New Roman" w:cs="Times New Roman"/>
          <w:sz w:val="24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91009A" w:rsidRPr="007901C6" w:rsidRDefault="0091009A" w:rsidP="007901C6">
      <w:pPr>
        <w:rPr>
          <w:rFonts w:ascii="Times New Roman" w:hAnsi="Times New Roman" w:cs="Times New Roman"/>
          <w:sz w:val="24"/>
          <w:szCs w:val="24"/>
        </w:rPr>
      </w:pPr>
    </w:p>
    <w:sectPr w:rsidR="0091009A" w:rsidRPr="0079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C6"/>
    <w:rsid w:val="007901C6"/>
    <w:rsid w:val="0091009A"/>
    <w:rsid w:val="00F7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13249-574A-4472-B3D8-BFFC2392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01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86.rostrud.ru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СофрониМА</dc:creator>
  <cp:keywords/>
  <dc:description/>
  <cp:lastModifiedBy>СофрониМА</cp:lastModifiedBy>
  <cp:revision>2</cp:revision>
  <dcterms:created xsi:type="dcterms:W3CDTF">2021-01-22T11:05:00Z</dcterms:created>
  <dcterms:modified xsi:type="dcterms:W3CDTF">2021-01-22T11:08:00Z</dcterms:modified>
</cp:coreProperties>
</file>